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751A" w14:textId="77777777" w:rsidR="00380B9E" w:rsidRDefault="00380B9E" w:rsidP="00803FCC">
      <w:pPr>
        <w:ind w:left="-142"/>
        <w:jc w:val="center"/>
        <w:rPr>
          <w:b/>
          <w:sz w:val="28"/>
        </w:rPr>
      </w:pPr>
    </w:p>
    <w:p w14:paraId="1E1B5D0F" w14:textId="77777777" w:rsidR="00380B9E" w:rsidRDefault="00380B9E" w:rsidP="00803FCC">
      <w:pPr>
        <w:ind w:left="-142"/>
        <w:jc w:val="center"/>
        <w:rPr>
          <w:b/>
          <w:sz w:val="28"/>
        </w:rPr>
      </w:pPr>
    </w:p>
    <w:p w14:paraId="1ACDD088" w14:textId="77777777" w:rsidR="00380B9E" w:rsidRDefault="00380B9E" w:rsidP="00803FCC">
      <w:pPr>
        <w:ind w:left="-142"/>
        <w:jc w:val="center"/>
        <w:rPr>
          <w:b/>
          <w:sz w:val="28"/>
        </w:rPr>
      </w:pPr>
    </w:p>
    <w:p w14:paraId="65C3CA8D" w14:textId="77777777" w:rsidR="00803FCC" w:rsidRPr="008B6C61" w:rsidRDefault="00803FCC" w:rsidP="00803FCC">
      <w:pPr>
        <w:ind w:left="-142"/>
        <w:jc w:val="center"/>
        <w:rPr>
          <w:b/>
          <w:sz w:val="28"/>
        </w:rPr>
      </w:pPr>
      <w:r>
        <w:rPr>
          <w:b/>
          <w:sz w:val="28"/>
        </w:rPr>
        <w:t>Appendix A</w:t>
      </w:r>
    </w:p>
    <w:p w14:paraId="481E839F" w14:textId="6D88A009" w:rsidR="00C86143" w:rsidRDefault="00803FCC" w:rsidP="00803FCC">
      <w:pPr>
        <w:ind w:left="-142"/>
        <w:jc w:val="center"/>
        <w:rPr>
          <w:b/>
          <w:sz w:val="28"/>
        </w:rPr>
      </w:pPr>
      <w:r>
        <w:rPr>
          <w:b/>
          <w:sz w:val="28"/>
        </w:rPr>
        <w:t xml:space="preserve">Draft </w:t>
      </w:r>
      <w:r w:rsidRPr="008B6C61">
        <w:rPr>
          <w:b/>
          <w:sz w:val="28"/>
        </w:rPr>
        <w:t xml:space="preserve">Cabinet response to </w:t>
      </w:r>
      <w:r w:rsidR="004B61E1">
        <w:rPr>
          <w:b/>
          <w:sz w:val="28"/>
        </w:rPr>
        <w:t>recommendations of</w:t>
      </w:r>
    </w:p>
    <w:p w14:paraId="54E4CAF4" w14:textId="72F9059F" w:rsidR="00803FCC" w:rsidRDefault="00803FCC" w:rsidP="00803FCC">
      <w:pPr>
        <w:ind w:left="-142"/>
        <w:jc w:val="center"/>
        <w:rPr>
          <w:b/>
          <w:sz w:val="28"/>
        </w:rPr>
      </w:pPr>
      <w:r>
        <w:rPr>
          <w:b/>
          <w:sz w:val="28"/>
        </w:rPr>
        <w:t xml:space="preserve">the </w:t>
      </w:r>
      <w:r w:rsidR="000F43D6">
        <w:rPr>
          <w:b/>
          <w:sz w:val="28"/>
        </w:rPr>
        <w:t>Climate and Environment</w:t>
      </w:r>
      <w:r w:rsidR="00C86143">
        <w:rPr>
          <w:b/>
          <w:sz w:val="28"/>
        </w:rPr>
        <w:t xml:space="preserve"> Panel of the </w:t>
      </w:r>
      <w:r>
        <w:rPr>
          <w:b/>
          <w:sz w:val="28"/>
        </w:rPr>
        <w:t>Scrutiny Committee</w:t>
      </w:r>
    </w:p>
    <w:p w14:paraId="672A6659" w14:textId="77777777" w:rsidR="00803FCC" w:rsidRPr="008B6C61" w:rsidRDefault="00803FCC" w:rsidP="00803FCC">
      <w:pPr>
        <w:ind w:left="-142"/>
        <w:jc w:val="center"/>
        <w:rPr>
          <w:b/>
          <w:sz w:val="28"/>
        </w:rPr>
      </w:pPr>
    </w:p>
    <w:p w14:paraId="72423F2A" w14:textId="57D5085F" w:rsidR="00803FCC" w:rsidRPr="008B6C61" w:rsidRDefault="00803FCC" w:rsidP="00803FCC">
      <w:r w:rsidRPr="008B6C61">
        <w:t xml:space="preserve">The document sets out the draft response of the Cabinet Member </w:t>
      </w:r>
      <w:r>
        <w:t xml:space="preserve">to recommendations made </w:t>
      </w:r>
      <w:r w:rsidRPr="008B6C61">
        <w:t xml:space="preserve">by the </w:t>
      </w:r>
      <w:r w:rsidR="00A826BE">
        <w:t>Climate and Environment</w:t>
      </w:r>
      <w:r w:rsidR="001C0B39">
        <w:t xml:space="preserve"> Panel</w:t>
      </w:r>
      <w:r w:rsidRPr="008B6C61">
        <w:t xml:space="preserve"> on </w:t>
      </w:r>
      <w:r w:rsidR="000530E8">
        <w:t>20 March</w:t>
      </w:r>
      <w:r w:rsidR="00687CDE">
        <w:t xml:space="preserve"> 2024</w:t>
      </w:r>
      <w:r w:rsidR="005D6901">
        <w:t xml:space="preserve"> </w:t>
      </w:r>
      <w:r>
        <w:t xml:space="preserve">concerning </w:t>
      </w:r>
      <w:r w:rsidR="00270C79">
        <w:t xml:space="preserve">the </w:t>
      </w:r>
      <w:r w:rsidR="000530E8">
        <w:t>Tree Planting</w:t>
      </w:r>
      <w:r w:rsidR="00687CDE">
        <w:t xml:space="preserve"> </w:t>
      </w:r>
      <w:r w:rsidR="0055750C">
        <w:t>item presented at the meeting</w:t>
      </w:r>
      <w:r w:rsidRPr="008B6C61">
        <w:t xml:space="preserve">. </w:t>
      </w:r>
      <w:r>
        <w:t xml:space="preserve">The Cabinet is asked to amend and agree a formal response as appropriate. </w:t>
      </w:r>
    </w:p>
    <w:p w14:paraId="0A37501D" w14:textId="77777777" w:rsidR="00043375" w:rsidRPr="00043375" w:rsidRDefault="00043375" w:rsidP="008A22C6">
      <w:pPr>
        <w:rPr>
          <w:b/>
          <w:sz w:val="28"/>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3338C81D" w14:textId="77777777" w:rsidTr="6AD2A471">
        <w:tc>
          <w:tcPr>
            <w:tcW w:w="6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F9F4B" w14:textId="77777777" w:rsidR="00043375" w:rsidRPr="00043375" w:rsidRDefault="00043375">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58A86" w14:textId="77777777" w:rsidR="00043375" w:rsidRPr="00043375" w:rsidRDefault="00043375">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91BF6" w14:textId="77777777" w:rsidR="00043375" w:rsidRPr="00043375" w:rsidRDefault="00043375">
            <w:pPr>
              <w:rPr>
                <w:b/>
                <w:i/>
              </w:rPr>
            </w:pPr>
            <w:r w:rsidRPr="00043375">
              <w:rPr>
                <w:b/>
                <w:i/>
              </w:rPr>
              <w:t>Comment</w:t>
            </w:r>
          </w:p>
        </w:tc>
      </w:tr>
      <w:tr w:rsidR="00043375" w:rsidRPr="00043375" w14:paraId="0CB91B09" w14:textId="77777777" w:rsidTr="6AD2A471">
        <w:trPr>
          <w:trHeight w:val="1060"/>
        </w:trPr>
        <w:tc>
          <w:tcPr>
            <w:tcW w:w="6629" w:type="dxa"/>
            <w:tcBorders>
              <w:top w:val="single" w:sz="4" w:space="0" w:color="auto"/>
              <w:left w:val="single" w:sz="4" w:space="0" w:color="auto"/>
              <w:bottom w:val="single" w:sz="4" w:space="0" w:color="auto"/>
              <w:right w:val="single" w:sz="4" w:space="0" w:color="auto"/>
            </w:tcBorders>
            <w:hideMark/>
          </w:tcPr>
          <w:p w14:paraId="10FA011B" w14:textId="4FBA18E5" w:rsidR="00043375" w:rsidRPr="000530E8" w:rsidRDefault="001C0B39" w:rsidP="00A826BE">
            <w:pPr>
              <w:pStyle w:val="ListParagraph"/>
              <w:numPr>
                <w:ilvl w:val="0"/>
                <w:numId w:val="2"/>
              </w:numPr>
              <w:tabs>
                <w:tab w:val="clear" w:pos="426"/>
                <w:tab w:val="left" w:pos="720"/>
              </w:tabs>
              <w:spacing w:after="160" w:line="252" w:lineRule="auto"/>
              <w:contextualSpacing/>
              <w:rPr>
                <w:rFonts w:ascii="Arial" w:hAnsi="Arial" w:cs="Arial"/>
                <w:color w:val="auto"/>
                <w:lang w:eastAsia="en-US"/>
              </w:rPr>
            </w:pPr>
            <w:r w:rsidRPr="000530E8">
              <w:rPr>
                <w:rFonts w:ascii="Arial" w:hAnsi="Arial" w:cs="Arial"/>
              </w:rPr>
              <w:t>That the Council</w:t>
            </w:r>
            <w:r w:rsidR="00087F1A" w:rsidRPr="000530E8">
              <w:rPr>
                <w:rFonts w:ascii="Arial" w:hAnsi="Arial" w:cs="Arial"/>
              </w:rPr>
              <w:t xml:space="preserve"> </w:t>
            </w:r>
            <w:r w:rsidR="000530E8" w:rsidRPr="000530E8">
              <w:rPr>
                <w:rFonts w:ascii="Arial" w:hAnsi="Arial" w:cs="Arial"/>
              </w:rPr>
              <w:t>produces a guidance document and accompanying flow chart which clearly sets out the process for the planting of new street trees on public land, including but not limited to the mapping of existing empty tree pits within the City; responsibility for the replacement of dead or damaged trees; and a breakdown of the costs for planting and maintaining new street trees, with information as to how those costs might be met by different organisations, groups and/or individuals.</w:t>
            </w:r>
          </w:p>
        </w:tc>
        <w:tc>
          <w:tcPr>
            <w:tcW w:w="1134" w:type="dxa"/>
            <w:tcBorders>
              <w:top w:val="single" w:sz="4" w:space="0" w:color="auto"/>
              <w:left w:val="single" w:sz="4" w:space="0" w:color="auto"/>
              <w:bottom w:val="single" w:sz="4" w:space="0" w:color="auto"/>
              <w:right w:val="single" w:sz="4" w:space="0" w:color="auto"/>
            </w:tcBorders>
          </w:tcPr>
          <w:p w14:paraId="5DAB6C7B" w14:textId="2C6BC211" w:rsidR="00043375" w:rsidRPr="00043375" w:rsidRDefault="007F6CB3">
            <w:r>
              <w:t>In Part</w:t>
            </w:r>
          </w:p>
        </w:tc>
        <w:tc>
          <w:tcPr>
            <w:tcW w:w="6520" w:type="dxa"/>
            <w:tcBorders>
              <w:top w:val="single" w:sz="4" w:space="0" w:color="auto"/>
              <w:left w:val="single" w:sz="4" w:space="0" w:color="auto"/>
              <w:bottom w:val="single" w:sz="4" w:space="0" w:color="auto"/>
              <w:right w:val="single" w:sz="4" w:space="0" w:color="auto"/>
            </w:tcBorders>
          </w:tcPr>
          <w:p w14:paraId="02EB378F" w14:textId="44E19F54" w:rsidR="00043375" w:rsidRPr="006B3CE0" w:rsidRDefault="007F6CB3" w:rsidP="006B3CE0">
            <w:pPr>
              <w:pStyle w:val="NormalWeb"/>
              <w:rPr>
                <w:color w:val="000000"/>
                <w:sz w:val="27"/>
                <w:szCs w:val="27"/>
              </w:rPr>
            </w:pPr>
            <w:r>
              <w:rPr>
                <w:rFonts w:ascii="Arial" w:hAnsi="Arial" w:cs="Arial"/>
                <w:color w:val="000000"/>
              </w:rPr>
              <w:t>The creation of a simple guidance document that explains how groups and individuals could support the funding of new trees on public land, including new street trees would be welcomed. However, such work should be taken forward in partnership with Oxfordshire County Council, which has overall responsibility for street trees and empty tree pits. Officers will engage with colleagues at the County Council to discuss how such a guidance document could be commissioned.</w:t>
            </w:r>
          </w:p>
        </w:tc>
      </w:tr>
      <w:tr w:rsidR="00B0211F" w:rsidRPr="00043375" w14:paraId="47E9186A" w14:textId="77777777" w:rsidTr="6AD2A471">
        <w:trPr>
          <w:trHeight w:val="1060"/>
        </w:trPr>
        <w:tc>
          <w:tcPr>
            <w:tcW w:w="6629" w:type="dxa"/>
            <w:tcBorders>
              <w:top w:val="single" w:sz="4" w:space="0" w:color="auto"/>
              <w:left w:val="single" w:sz="4" w:space="0" w:color="auto"/>
              <w:bottom w:val="single" w:sz="4" w:space="0" w:color="auto"/>
              <w:right w:val="single" w:sz="4" w:space="0" w:color="auto"/>
            </w:tcBorders>
          </w:tcPr>
          <w:p w14:paraId="13B95951" w14:textId="622CBE4D" w:rsidR="00B0211F" w:rsidRPr="000530E8" w:rsidRDefault="00B0211F" w:rsidP="00644EC5">
            <w:pPr>
              <w:pStyle w:val="ListParagraph"/>
              <w:numPr>
                <w:ilvl w:val="0"/>
                <w:numId w:val="2"/>
              </w:numPr>
              <w:spacing w:after="0"/>
              <w:jc w:val="both"/>
              <w:rPr>
                <w:rFonts w:ascii="Arial" w:hAnsi="Arial" w:cs="Arial"/>
              </w:rPr>
            </w:pPr>
            <w:r w:rsidRPr="000530E8">
              <w:rPr>
                <w:rFonts w:ascii="Arial" w:hAnsi="Arial" w:cs="Arial"/>
              </w:rPr>
              <w:t>That the Council</w:t>
            </w:r>
            <w:r w:rsidR="00644EC5" w:rsidRPr="000530E8">
              <w:rPr>
                <w:rFonts w:ascii="Arial" w:hAnsi="Arial" w:cs="Arial"/>
              </w:rPr>
              <w:t xml:space="preserve"> </w:t>
            </w:r>
            <w:r w:rsidR="000530E8" w:rsidRPr="000530E8">
              <w:rPr>
                <w:rFonts w:ascii="Arial" w:hAnsi="Arial" w:cs="Arial"/>
              </w:rPr>
              <w:t>produces a guidance document for the planting of new trees, and associated costs, on private land which is aimed at a diverse audience, including community groups, schools, private landowners and landlords.</w:t>
            </w:r>
          </w:p>
        </w:tc>
        <w:tc>
          <w:tcPr>
            <w:tcW w:w="1134" w:type="dxa"/>
            <w:tcBorders>
              <w:top w:val="single" w:sz="4" w:space="0" w:color="auto"/>
              <w:left w:val="single" w:sz="4" w:space="0" w:color="auto"/>
              <w:bottom w:val="single" w:sz="4" w:space="0" w:color="auto"/>
              <w:right w:val="single" w:sz="4" w:space="0" w:color="auto"/>
            </w:tcBorders>
          </w:tcPr>
          <w:p w14:paraId="48A424EF" w14:textId="7F855B8D" w:rsidR="00B0211F" w:rsidRPr="00043375" w:rsidRDefault="007F6CB3" w:rsidP="00B0211F">
            <w:r>
              <w:t>Yes</w:t>
            </w:r>
          </w:p>
        </w:tc>
        <w:tc>
          <w:tcPr>
            <w:tcW w:w="6520" w:type="dxa"/>
            <w:tcBorders>
              <w:top w:val="single" w:sz="4" w:space="0" w:color="auto"/>
              <w:left w:val="single" w:sz="4" w:space="0" w:color="auto"/>
              <w:bottom w:val="single" w:sz="4" w:space="0" w:color="auto"/>
              <w:right w:val="single" w:sz="4" w:space="0" w:color="auto"/>
            </w:tcBorders>
          </w:tcPr>
          <w:p w14:paraId="5C29BA9E" w14:textId="27D1AE09" w:rsidR="00B0211F" w:rsidRPr="006B3CE0" w:rsidRDefault="007F6CB3" w:rsidP="006B3CE0">
            <w:r>
              <w:t>An accessible guidance document for others to use to inform tree planting on their own land will be created as part of a suite of Council communications around the 2024/25 tree planting season.</w:t>
            </w:r>
          </w:p>
        </w:tc>
      </w:tr>
      <w:tr w:rsidR="000530E8" w:rsidRPr="00043375" w14:paraId="4129783B" w14:textId="77777777" w:rsidTr="6AD2A471">
        <w:trPr>
          <w:trHeight w:val="1060"/>
        </w:trPr>
        <w:tc>
          <w:tcPr>
            <w:tcW w:w="6629" w:type="dxa"/>
            <w:tcBorders>
              <w:top w:val="single" w:sz="4" w:space="0" w:color="auto"/>
              <w:left w:val="single" w:sz="4" w:space="0" w:color="auto"/>
              <w:bottom w:val="single" w:sz="4" w:space="0" w:color="auto"/>
              <w:right w:val="single" w:sz="4" w:space="0" w:color="auto"/>
            </w:tcBorders>
          </w:tcPr>
          <w:p w14:paraId="6E4E9D4E" w14:textId="481A8C9E" w:rsidR="000530E8" w:rsidRPr="000530E8" w:rsidRDefault="000530E8" w:rsidP="000530E8">
            <w:pPr>
              <w:pStyle w:val="ListParagraph"/>
              <w:numPr>
                <w:ilvl w:val="0"/>
                <w:numId w:val="2"/>
              </w:numPr>
              <w:tabs>
                <w:tab w:val="clear" w:pos="426"/>
              </w:tabs>
              <w:contextualSpacing/>
              <w:rPr>
                <w:rFonts w:ascii="Arial" w:hAnsi="Arial" w:cs="Arial"/>
              </w:rPr>
            </w:pPr>
            <w:r w:rsidRPr="000530E8">
              <w:rPr>
                <w:rFonts w:ascii="Arial" w:hAnsi="Arial" w:cs="Arial"/>
              </w:rPr>
              <w:lastRenderedPageBreak/>
              <w:t>That the Council</w:t>
            </w:r>
            <w:r w:rsidR="000E0032">
              <w:rPr>
                <w:rFonts w:ascii="Arial" w:hAnsi="Arial" w:cs="Arial"/>
              </w:rPr>
              <w:t>, when it</w:t>
            </w:r>
            <w:r w:rsidRPr="000530E8">
              <w:rPr>
                <w:rFonts w:ascii="Arial" w:hAnsi="Arial" w:cs="Arial"/>
              </w:rPr>
              <w:t xml:space="preserve"> reviews its policies, explore</w:t>
            </w:r>
            <w:r w:rsidR="000E0032">
              <w:rPr>
                <w:rFonts w:ascii="Arial" w:hAnsi="Arial" w:cs="Arial"/>
              </w:rPr>
              <w:t>s</w:t>
            </w:r>
            <w:r w:rsidRPr="000530E8">
              <w:rPr>
                <w:rFonts w:ascii="Arial" w:hAnsi="Arial" w:cs="Arial"/>
              </w:rPr>
              <w:t xml:space="preserve"> how it could incentivise, promote and encourage the planting, retention and renewal of trees through those policies</w:t>
            </w:r>
            <w:r w:rsidR="000E0032">
              <w:rPr>
                <w:rFonts w:ascii="Arial" w:hAnsi="Arial" w:cs="Arial"/>
              </w:rPr>
              <w:t xml:space="preserve"> – particularly within Planning and Licensing</w:t>
            </w:r>
            <w:r w:rsidRPr="000530E8">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14:paraId="58F5A23C" w14:textId="6DD7BCC4" w:rsidR="000530E8" w:rsidRPr="00043375" w:rsidRDefault="007F6CB3" w:rsidP="00B0211F">
            <w:r>
              <w:t>Yes</w:t>
            </w:r>
          </w:p>
        </w:tc>
        <w:tc>
          <w:tcPr>
            <w:tcW w:w="6520" w:type="dxa"/>
            <w:tcBorders>
              <w:top w:val="single" w:sz="4" w:space="0" w:color="auto"/>
              <w:left w:val="single" w:sz="4" w:space="0" w:color="auto"/>
              <w:bottom w:val="single" w:sz="4" w:space="0" w:color="auto"/>
              <w:right w:val="single" w:sz="4" w:space="0" w:color="auto"/>
            </w:tcBorders>
          </w:tcPr>
          <w:p w14:paraId="625DBD06" w14:textId="08D9E884" w:rsidR="000530E8" w:rsidRPr="006B3CE0" w:rsidRDefault="007F6CB3" w:rsidP="006B3CE0">
            <w:r>
              <w:t>This will be considered as part of the Council’s review and updating of its existing Tree Management Policy.</w:t>
            </w:r>
          </w:p>
        </w:tc>
      </w:tr>
      <w:tr w:rsidR="000530E8" w:rsidRPr="00043375" w14:paraId="405C96E1" w14:textId="77777777" w:rsidTr="6AD2A471">
        <w:trPr>
          <w:trHeight w:val="1060"/>
        </w:trPr>
        <w:tc>
          <w:tcPr>
            <w:tcW w:w="6629" w:type="dxa"/>
            <w:tcBorders>
              <w:top w:val="single" w:sz="4" w:space="0" w:color="auto"/>
              <w:left w:val="single" w:sz="4" w:space="0" w:color="auto"/>
              <w:bottom w:val="single" w:sz="4" w:space="0" w:color="auto"/>
              <w:right w:val="single" w:sz="4" w:space="0" w:color="auto"/>
            </w:tcBorders>
          </w:tcPr>
          <w:p w14:paraId="1569BF31" w14:textId="3601EF6A" w:rsidR="000530E8" w:rsidRPr="000530E8" w:rsidRDefault="000530E8" w:rsidP="000530E8">
            <w:pPr>
              <w:pStyle w:val="ListParagraph"/>
              <w:numPr>
                <w:ilvl w:val="0"/>
                <w:numId w:val="2"/>
              </w:numPr>
              <w:tabs>
                <w:tab w:val="clear" w:pos="426"/>
              </w:tabs>
              <w:contextualSpacing/>
              <w:rPr>
                <w:rFonts w:ascii="Arial" w:hAnsi="Arial" w:cs="Arial"/>
              </w:rPr>
            </w:pPr>
            <w:r w:rsidRPr="000530E8">
              <w:rPr>
                <w:rFonts w:ascii="Arial" w:hAnsi="Arial" w:cs="Arial"/>
              </w:rPr>
              <w:t>That the Council actively encourages tree planting within and around new community buildings and spaces to ensure alignment of these new projects and developments with the City’s wider environmental policies.</w:t>
            </w:r>
          </w:p>
        </w:tc>
        <w:tc>
          <w:tcPr>
            <w:tcW w:w="1134" w:type="dxa"/>
            <w:tcBorders>
              <w:top w:val="single" w:sz="4" w:space="0" w:color="auto"/>
              <w:left w:val="single" w:sz="4" w:space="0" w:color="auto"/>
              <w:bottom w:val="single" w:sz="4" w:space="0" w:color="auto"/>
              <w:right w:val="single" w:sz="4" w:space="0" w:color="auto"/>
            </w:tcBorders>
          </w:tcPr>
          <w:p w14:paraId="14D87DDD" w14:textId="3429A051" w:rsidR="000530E8" w:rsidRPr="00043375" w:rsidRDefault="007F6CB3" w:rsidP="00B0211F">
            <w:r>
              <w:t>Yes</w:t>
            </w:r>
          </w:p>
        </w:tc>
        <w:tc>
          <w:tcPr>
            <w:tcW w:w="6520" w:type="dxa"/>
            <w:tcBorders>
              <w:top w:val="single" w:sz="4" w:space="0" w:color="auto"/>
              <w:left w:val="single" w:sz="4" w:space="0" w:color="auto"/>
              <w:bottom w:val="single" w:sz="4" w:space="0" w:color="auto"/>
              <w:right w:val="single" w:sz="4" w:space="0" w:color="auto"/>
            </w:tcBorders>
          </w:tcPr>
          <w:p w14:paraId="50615090" w14:textId="72930B15" w:rsidR="000530E8" w:rsidRPr="006B3CE0" w:rsidRDefault="007F6CB3" w:rsidP="006B3CE0">
            <w:r>
              <w:t xml:space="preserve">The Council’s draft Local Plan 2040 will require that </w:t>
            </w:r>
            <w:r w:rsidRPr="004319BF">
              <w:rPr>
                <w:rFonts w:ascii="Helvetica" w:eastAsia="Times New Roman" w:hAnsi="Helvetica" w:cs="Times New Roman"/>
                <w:color w:val="2D3547"/>
                <w:lang w:eastAsia="en-GB"/>
              </w:rPr>
              <w:t xml:space="preserve">all </w:t>
            </w:r>
            <w:r>
              <w:rPr>
                <w:rFonts w:ascii="Helvetica" w:eastAsia="Times New Roman" w:hAnsi="Helvetica" w:cs="Times New Roman"/>
                <w:color w:val="2D3547"/>
                <w:lang w:eastAsia="en-GB"/>
              </w:rPr>
              <w:t>major developments should</w:t>
            </w:r>
            <w:r w:rsidRPr="004319BF">
              <w:rPr>
                <w:rFonts w:ascii="Helvetica" w:eastAsia="Times New Roman" w:hAnsi="Helvetica" w:cs="Times New Roman"/>
                <w:color w:val="2D3547"/>
                <w:lang w:eastAsia="en-GB"/>
              </w:rPr>
              <w:t xml:space="preserve"> plant more trees, hedges and other greenery to meet new minimum </w:t>
            </w:r>
            <w:r>
              <w:rPr>
                <w:rFonts w:ascii="Helvetica" w:eastAsia="Times New Roman" w:hAnsi="Helvetica" w:cs="Times New Roman"/>
                <w:color w:val="2D3547"/>
                <w:lang w:eastAsia="en-GB"/>
              </w:rPr>
              <w:t>standards. It also increases the level of Biodiversity Net Gain for new housing and business development from 5% to 10%.</w:t>
            </w:r>
          </w:p>
        </w:tc>
      </w:tr>
    </w:tbl>
    <w:p w14:paraId="0D0B940D" w14:textId="77777777" w:rsidR="00043375" w:rsidRPr="00043375" w:rsidRDefault="00043375" w:rsidP="008A22C6">
      <w:pPr>
        <w:rPr>
          <w:b/>
          <w:sz w:val="28"/>
          <w:u w:val="single"/>
        </w:rPr>
      </w:pPr>
    </w:p>
    <w:p w14:paraId="44EAFD9C" w14:textId="77777777" w:rsidR="00043375" w:rsidRPr="00043375" w:rsidRDefault="00043375" w:rsidP="008A22C6">
      <w:pPr>
        <w:rPr>
          <w:b/>
          <w:sz w:val="28"/>
          <w:u w:val="single"/>
        </w:rPr>
      </w:pPr>
    </w:p>
    <w:p w14:paraId="45FB0818"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BCB0BB4"/>
    <w:multiLevelType w:val="hybridMultilevel"/>
    <w:tmpl w:val="24E256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1E4F30"/>
    <w:multiLevelType w:val="hybridMultilevel"/>
    <w:tmpl w:val="47D6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62852"/>
    <w:multiLevelType w:val="hybridMultilevel"/>
    <w:tmpl w:val="3634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A30517B"/>
    <w:multiLevelType w:val="hybridMultilevel"/>
    <w:tmpl w:val="4D48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98365C6"/>
    <w:multiLevelType w:val="multilevel"/>
    <w:tmpl w:val="E67CE66C"/>
    <w:numStyleLink w:val="StyleNumberedLeft0cmHanging075cm"/>
  </w:abstractNum>
  <w:num w:numId="1" w16cid:durableId="914633896">
    <w:abstractNumId w:val="11"/>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741902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8557819">
    <w:abstractNumId w:val="0"/>
  </w:num>
  <w:num w:numId="4" w16cid:durableId="1082798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4165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5785216">
    <w:abstractNumId w:val="1"/>
  </w:num>
  <w:num w:numId="7" w16cid:durableId="25372128">
    <w:abstractNumId w:val="6"/>
  </w:num>
  <w:num w:numId="8" w16cid:durableId="75130753">
    <w:abstractNumId w:val="9"/>
  </w:num>
  <w:num w:numId="9" w16cid:durableId="1944991271">
    <w:abstractNumId w:val="8"/>
  </w:num>
  <w:num w:numId="10" w16cid:durableId="1162894029">
    <w:abstractNumId w:val="11"/>
    <w:lvlOverride w:ilvl="0">
      <w:lvl w:ilvl="0">
        <w:start w:val="1"/>
        <w:numFmt w:val="decimal"/>
        <w:pStyle w:val="ListParagraph"/>
        <w:lvlText w:val="%1."/>
        <w:lvlJc w:val="left"/>
        <w:pPr>
          <w:ind w:left="360" w:hanging="360"/>
        </w:pPr>
        <w:rPr>
          <w:rFonts w:ascii="Arial" w:hAnsi="Arial"/>
          <w:b w:val="0"/>
          <w:color w:val="000000"/>
          <w:sz w:val="24"/>
        </w:rPr>
      </w:lvl>
    </w:lvlOverride>
  </w:num>
  <w:num w:numId="11" w16cid:durableId="583953569">
    <w:abstractNumId w:val="5"/>
  </w:num>
  <w:num w:numId="12" w16cid:durableId="175728100">
    <w:abstractNumId w:val="4"/>
  </w:num>
  <w:num w:numId="13" w16cid:durableId="1238787123">
    <w:abstractNumId w:val="7"/>
  </w:num>
  <w:num w:numId="14" w16cid:durableId="453333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75"/>
    <w:rsid w:val="00043375"/>
    <w:rsid w:val="000530E8"/>
    <w:rsid w:val="00087F1A"/>
    <w:rsid w:val="000B4310"/>
    <w:rsid w:val="000D3B6D"/>
    <w:rsid w:val="000E0032"/>
    <w:rsid w:val="000F43D6"/>
    <w:rsid w:val="000F609D"/>
    <w:rsid w:val="00111229"/>
    <w:rsid w:val="001C0B39"/>
    <w:rsid w:val="001D15A1"/>
    <w:rsid w:val="00210DEA"/>
    <w:rsid w:val="00270C79"/>
    <w:rsid w:val="002D6670"/>
    <w:rsid w:val="00356F41"/>
    <w:rsid w:val="00376494"/>
    <w:rsid w:val="00380B9E"/>
    <w:rsid w:val="003F728E"/>
    <w:rsid w:val="004000D7"/>
    <w:rsid w:val="004605E3"/>
    <w:rsid w:val="004A0478"/>
    <w:rsid w:val="004B61E1"/>
    <w:rsid w:val="00504E43"/>
    <w:rsid w:val="005445E8"/>
    <w:rsid w:val="0055750C"/>
    <w:rsid w:val="00561C7E"/>
    <w:rsid w:val="00575B95"/>
    <w:rsid w:val="005B61F3"/>
    <w:rsid w:val="005B7D4C"/>
    <w:rsid w:val="005D6901"/>
    <w:rsid w:val="005F17FD"/>
    <w:rsid w:val="00634DE4"/>
    <w:rsid w:val="00644EC5"/>
    <w:rsid w:val="00687CDE"/>
    <w:rsid w:val="006B3CE0"/>
    <w:rsid w:val="006F6E41"/>
    <w:rsid w:val="007908F4"/>
    <w:rsid w:val="00790993"/>
    <w:rsid w:val="007F6CB3"/>
    <w:rsid w:val="00803FCC"/>
    <w:rsid w:val="008260B6"/>
    <w:rsid w:val="00834056"/>
    <w:rsid w:val="00835A37"/>
    <w:rsid w:val="008941DB"/>
    <w:rsid w:val="0089727E"/>
    <w:rsid w:val="008A22C6"/>
    <w:rsid w:val="008D744F"/>
    <w:rsid w:val="008F40DD"/>
    <w:rsid w:val="009039CB"/>
    <w:rsid w:val="00962E43"/>
    <w:rsid w:val="00A10C33"/>
    <w:rsid w:val="00A826BE"/>
    <w:rsid w:val="00AC1BD0"/>
    <w:rsid w:val="00AE5232"/>
    <w:rsid w:val="00AF05DF"/>
    <w:rsid w:val="00B0211F"/>
    <w:rsid w:val="00B06723"/>
    <w:rsid w:val="00BE6BCE"/>
    <w:rsid w:val="00C07F80"/>
    <w:rsid w:val="00C86143"/>
    <w:rsid w:val="00CA0C5F"/>
    <w:rsid w:val="00CE089F"/>
    <w:rsid w:val="00D81302"/>
    <w:rsid w:val="00D953ED"/>
    <w:rsid w:val="00DA65A2"/>
    <w:rsid w:val="00E37906"/>
    <w:rsid w:val="00EA2F49"/>
    <w:rsid w:val="00ED3286"/>
    <w:rsid w:val="00FB466B"/>
    <w:rsid w:val="00FD19F0"/>
    <w:rsid w:val="00FD3A85"/>
    <w:rsid w:val="34B57D34"/>
    <w:rsid w:val="6AD2A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82D2"/>
  <w15:chartTrackingRefBased/>
  <w15:docId w15:val="{85A932C2-D196-437C-A99E-032B2094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 w:type="paragraph" w:styleId="NormalWeb">
    <w:name w:val="Normal (Web)"/>
    <w:basedOn w:val="Normal"/>
    <w:uiPriority w:val="99"/>
    <w:unhideWhenUsed/>
    <w:rsid w:val="006B3CE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B3CE0"/>
    <w:rPr>
      <w:color w:val="0000FF" w:themeColor="hyperlink"/>
      <w:u w:val="single"/>
    </w:rPr>
  </w:style>
  <w:style w:type="character" w:styleId="UnresolvedMention">
    <w:name w:val="Unresolved Mention"/>
    <w:basedOn w:val="DefaultParagraphFont"/>
    <w:uiPriority w:val="99"/>
    <w:semiHidden/>
    <w:unhideWhenUsed/>
    <w:rsid w:val="006B3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30343441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349680098">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593395008">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 w:id="2099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C72F-7326-452C-9992-0347D39E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COURTNEY Alice</cp:lastModifiedBy>
  <cp:revision>26</cp:revision>
  <dcterms:created xsi:type="dcterms:W3CDTF">2023-04-27T09:34:00Z</dcterms:created>
  <dcterms:modified xsi:type="dcterms:W3CDTF">2024-04-08T15:10:00Z</dcterms:modified>
</cp:coreProperties>
</file>